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Значение и задачи дисциплины «Эксплуатация автомобильных дорог». Основные понятия и определения.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pacing w:val="1"/>
          <w:szCs w:val="28"/>
        </w:rPr>
        <w:t>Организация дорожно-эксплуатационной службы автомобильных дорог.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pacing w:val="1"/>
          <w:szCs w:val="28"/>
        </w:rPr>
        <w:t>Влияние технического уровня и эксплуатационного состояния дорог на условия движения автомобилей.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Взаимодействие элементов системы «Водитель – Автомобиль - Дорога – Среда».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pacing w:val="1"/>
          <w:szCs w:val="28"/>
        </w:rPr>
        <w:t>Транспортно-эксплуатационные показатели состояния дорог.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Взаимодействие автомобиля с дорогой. Понятие коэффициента сопротивления качению.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 xml:space="preserve">Коэффициент трения и коэффициент сцепления. Требования, предъявляемые к коэффициенту сцепления. 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Виды шероховатости. Влияние шероховатости на коэффициент сцепления и коэффициент сопротивления качению.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втапливания).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Классификация поверхностей обработки и назначение слоя поверхностной обработки.</w:t>
      </w:r>
    </w:p>
    <w:p w:rsidR="00D91B80" w:rsidRPr="007366B3" w:rsidRDefault="00D91B80" w:rsidP="007366B3">
      <w:pPr>
        <w:numPr>
          <w:ilvl w:val="0"/>
          <w:numId w:val="1"/>
        </w:numPr>
        <w:tabs>
          <w:tab w:val="num" w:pos="426"/>
        </w:tabs>
        <w:ind w:hanging="720"/>
        <w:jc w:val="both"/>
        <w:rPr>
          <w:szCs w:val="28"/>
        </w:rPr>
      </w:pPr>
      <w:r w:rsidRPr="007366B3">
        <w:rPr>
          <w:szCs w:val="28"/>
        </w:rPr>
        <w:t>Требования к возведению слоя износа способом поверхностной обработки.</w:t>
      </w:r>
    </w:p>
    <w:p w:rsidR="00D91B80" w:rsidRPr="007366B3" w:rsidRDefault="00D91B80" w:rsidP="007366B3">
      <w:pPr>
        <w:numPr>
          <w:ilvl w:val="0"/>
          <w:numId w:val="1"/>
        </w:numPr>
        <w:tabs>
          <w:tab w:val="num" w:pos="426"/>
        </w:tabs>
        <w:ind w:hanging="720"/>
        <w:jc w:val="both"/>
        <w:rPr>
          <w:szCs w:val="28"/>
        </w:rPr>
      </w:pPr>
      <w:r w:rsidRPr="007366B3">
        <w:rPr>
          <w:szCs w:val="28"/>
        </w:rPr>
        <w:t>Технология устройства слоя поверхностной обработки.</w:t>
      </w:r>
    </w:p>
    <w:p w:rsidR="00D91B80" w:rsidRPr="007366B3" w:rsidRDefault="00D91B80" w:rsidP="007366B3">
      <w:pPr>
        <w:numPr>
          <w:ilvl w:val="0"/>
          <w:numId w:val="1"/>
        </w:numPr>
        <w:tabs>
          <w:tab w:val="num" w:pos="426"/>
        </w:tabs>
        <w:ind w:hanging="720"/>
        <w:jc w:val="both"/>
        <w:rPr>
          <w:szCs w:val="28"/>
        </w:rPr>
      </w:pPr>
      <w:r w:rsidRPr="007366B3">
        <w:rPr>
          <w:szCs w:val="28"/>
        </w:rPr>
        <w:t>Устройства шероховатого слоя износа методом втапливания щебня.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 xml:space="preserve">Технология   устройства поверхностной обработки, устраиваемой с применением в качестве вяжущего </w:t>
      </w:r>
      <w:r w:rsidRPr="007366B3">
        <w:rPr>
          <w:szCs w:val="28"/>
        </w:rPr>
        <w:t xml:space="preserve">вспененного </w:t>
      </w:r>
      <w:r w:rsidRPr="007366B3">
        <w:rPr>
          <w:szCs w:val="28"/>
        </w:rPr>
        <w:t>битум</w:t>
      </w:r>
      <w:r w:rsidRPr="007366B3">
        <w:rPr>
          <w:szCs w:val="28"/>
        </w:rPr>
        <w:t>а</w:t>
      </w:r>
      <w:r w:rsidRPr="007366B3">
        <w:rPr>
          <w:szCs w:val="28"/>
        </w:rPr>
        <w:t>.</w:t>
      </w:r>
    </w:p>
    <w:p w:rsidR="00D91B80" w:rsidRPr="007366B3" w:rsidRDefault="00D91B80" w:rsidP="007366B3">
      <w:pPr>
        <w:numPr>
          <w:ilvl w:val="0"/>
          <w:numId w:val="1"/>
        </w:numPr>
        <w:tabs>
          <w:tab w:val="clear" w:pos="720"/>
          <w:tab w:val="num" w:pos="0"/>
          <w:tab w:val="num" w:pos="426"/>
        </w:tabs>
        <w:ind w:left="0" w:firstLine="0"/>
        <w:jc w:val="both"/>
        <w:rPr>
          <w:szCs w:val="28"/>
        </w:rPr>
      </w:pPr>
      <w:r w:rsidRPr="007366B3">
        <w:rPr>
          <w:szCs w:val="28"/>
        </w:rPr>
        <w:t xml:space="preserve">Устройство слоя поверхностной обработки с применением битумных </w:t>
      </w:r>
      <w:bookmarkStart w:id="0" w:name="_GoBack"/>
      <w:bookmarkEnd w:id="0"/>
      <w:r w:rsidRPr="007366B3">
        <w:rPr>
          <w:szCs w:val="28"/>
        </w:rPr>
        <w:t>эмульсий.</w:t>
      </w:r>
    </w:p>
    <w:p w:rsidR="00D91B80" w:rsidRPr="007366B3" w:rsidRDefault="00D91B80" w:rsidP="007366B3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Технология устройства поверхностной обработки с синхронным распределением вяжущего и щебня.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Влияние пропускной способности и уровня загрузки на условия движения.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Процессы, происходящие в дорожной конструкции в зависимости от времени года.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Методы ликвидации колеи.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 xml:space="preserve"> Воздействие автомобиля на дорожную конструкцию. Понятие коэффициент динамической нагрузки.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pacing w:val="1"/>
          <w:szCs w:val="28"/>
        </w:rPr>
        <w:t>Влияние природно-климатических факторов на дорожную конструкцию.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pacing w:val="1"/>
          <w:szCs w:val="28"/>
        </w:rPr>
        <w:t>Водно-тепловой режим дорожной конструкции.</w:t>
      </w:r>
      <w:r w:rsidRPr="007366B3">
        <w:rPr>
          <w:szCs w:val="28"/>
        </w:rPr>
        <w:t xml:space="preserve"> 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Различные типы покрытий (контактного, коагуляционного, кристаллизационного). Причины разрушения.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Виды деформаций и разрушений асфальтобетонных покрытий. Причины их образования.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lastRenderedPageBreak/>
        <w:t>Деформации и разрушения земляного полотна. Причины образования.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Деформации и разрушения цементобетонных покрытий. Причины образования.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 xml:space="preserve">Обеспечение безопасности движения при выполнении ремонтных работ. 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Оценка уровня содержания автомобильных дорог.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pacing w:val="1"/>
          <w:szCs w:val="28"/>
        </w:rPr>
        <w:t>Классификация дорожно-ремонтных работ.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Классификация работ по ремонту и содержанию автомобильных дорог общего пользования.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Содержание земляного полотна, водоотвода и грунтовых покрытий.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Содержание гравийных и щебеночных покрытий, не обработанных вяжущим.  Обеспыливание автодорог.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Содержание гравийных и щебеночных покрытий, обработанных вяжущими.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Содержание цементобетонных покрытий.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Содержание асфальтобетонных покрытий.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5"/>
          <w:i w:val="0"/>
          <w:iCs w:val="0"/>
          <w:sz w:val="28"/>
          <w:szCs w:val="28"/>
        </w:rPr>
      </w:pPr>
      <w:r w:rsidRPr="007366B3">
        <w:rPr>
          <w:rStyle w:val="a5"/>
          <w:i w:val="0"/>
          <w:sz w:val="28"/>
          <w:szCs w:val="28"/>
        </w:rPr>
        <w:t>Горячие способы ямочного ремонта.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Cs w:val="28"/>
        </w:rPr>
      </w:pPr>
      <w:r w:rsidRPr="007366B3">
        <w:rPr>
          <w:bCs/>
          <w:szCs w:val="28"/>
        </w:rPr>
        <w:t>Ямочный ремонт с применением влажных органоминеральных смесей (ВОМС).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Cs w:val="28"/>
        </w:rPr>
      </w:pPr>
      <w:r w:rsidRPr="007366B3">
        <w:rPr>
          <w:bCs/>
          <w:szCs w:val="28"/>
        </w:rPr>
        <w:t>Ямочный ремонт чернощебеночных покрытий способами пропитки и обратной пропитки.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Cs w:val="28"/>
        </w:rPr>
      </w:pPr>
      <w:r w:rsidRPr="007366B3">
        <w:rPr>
          <w:szCs w:val="28"/>
          <w:lang w:val="kk-KZ"/>
        </w:rPr>
        <w:t>Упрощённые способы ямочного ремонта (инъекционные методы)</w:t>
      </w:r>
      <w:r w:rsidRPr="007366B3">
        <w:rPr>
          <w:i/>
          <w:szCs w:val="28"/>
          <w:lang w:val="kk-KZ"/>
        </w:rPr>
        <w:t>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Содержание инженерного оборудования и обустройство. Определение интенсивности, учет</w:t>
      </w:r>
      <w:r w:rsidR="000D6E31" w:rsidRPr="007366B3">
        <w:rPr>
          <w:szCs w:val="28"/>
        </w:rPr>
        <w:t xml:space="preserve"> </w:t>
      </w:r>
      <w:r w:rsidRPr="007366B3">
        <w:rPr>
          <w:szCs w:val="28"/>
        </w:rPr>
        <w:t>ДТП.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  <w:rPr>
          <w:szCs w:val="28"/>
        </w:rPr>
      </w:pPr>
      <w:r w:rsidRPr="007366B3">
        <w:rPr>
          <w:szCs w:val="28"/>
        </w:rPr>
        <w:t xml:space="preserve">Организация работ по эксплуатации автодорог. Методы проведения работ. 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Разметка дорожная. Технология устройства, предъявляемые требования.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Содержание и размещение дорожных знаков на автомобильных дорогах.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Капитальный ремонт земляного полотна и водоотвода.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Капитальный ремонт дорожных одежд методами горячей регенерации.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Капитальный ремонт дорожных одежд методами холодной регенерации.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Предотвращение образования отраженных трещин.  Применяемые прослойки и материалы.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Метод холодно-горячей регенерации.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Ремонт покрытия на автомобильных дорогах.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Капитальный ремонт цементобетонных покрытий.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 xml:space="preserve">Ремонт земполотна и водоотвода. 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Усиление дорожных одежд.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Уширение дорожных одежд.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Cs w:val="28"/>
        </w:rPr>
      </w:pPr>
      <w:r w:rsidRPr="007366B3">
        <w:rPr>
          <w:szCs w:val="28"/>
        </w:rPr>
        <w:t>Применение литого асфальтобетона при выполнении работ по ремонту и содержанию.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Cs w:val="28"/>
        </w:rPr>
      </w:pPr>
      <w:r w:rsidRPr="007366B3">
        <w:rPr>
          <w:szCs w:val="28"/>
        </w:rPr>
        <w:t>Пучины на автомобильных дорогах и меры борьбы с ними.</w:t>
      </w:r>
    </w:p>
    <w:p w:rsidR="00D91B80" w:rsidRPr="007366B3" w:rsidRDefault="00D91B80" w:rsidP="00D91B80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Cs w:val="28"/>
        </w:rPr>
      </w:pPr>
      <w:r w:rsidRPr="007366B3">
        <w:rPr>
          <w:szCs w:val="28"/>
        </w:rPr>
        <w:t>Влияние природно-климатических факторов на земляное полотно и дорожную конструкцию.</w:t>
      </w:r>
    </w:p>
    <w:p w:rsidR="00D91B80" w:rsidRPr="007366B3" w:rsidRDefault="00D91B80" w:rsidP="00D91B80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jc w:val="both"/>
        <w:rPr>
          <w:spacing w:val="-5"/>
          <w:szCs w:val="28"/>
        </w:rPr>
      </w:pPr>
      <w:r w:rsidRPr="007366B3">
        <w:rPr>
          <w:spacing w:val="1"/>
          <w:szCs w:val="28"/>
        </w:rPr>
        <w:t>Работоспособность и критерии назначения ремонтных работ.</w:t>
      </w:r>
    </w:p>
    <w:p w:rsidR="00D91B80" w:rsidRPr="007366B3" w:rsidRDefault="00E47083" w:rsidP="00E47083">
      <w:pPr>
        <w:pStyle w:val="a3"/>
        <w:numPr>
          <w:ilvl w:val="0"/>
          <w:numId w:val="1"/>
        </w:numPr>
        <w:tabs>
          <w:tab w:val="num" w:pos="426"/>
        </w:tabs>
        <w:jc w:val="both"/>
        <w:rPr>
          <w:b/>
          <w:szCs w:val="28"/>
          <w:lang w:val="kk-KZ"/>
        </w:rPr>
      </w:pPr>
      <w:r w:rsidRPr="007366B3">
        <w:rPr>
          <w:spacing w:val="1"/>
          <w:szCs w:val="28"/>
        </w:rPr>
        <w:t>Основные способы ямочного ремонта. Технологические операции.</w:t>
      </w:r>
    </w:p>
    <w:p w:rsidR="009B0304" w:rsidRPr="00D91B80" w:rsidRDefault="009B0304" w:rsidP="00D91B80">
      <w:pPr>
        <w:jc w:val="both"/>
        <w:rPr>
          <w:szCs w:val="28"/>
          <w:lang w:val="kk-KZ"/>
        </w:rPr>
      </w:pPr>
    </w:p>
    <w:sectPr w:rsidR="009B0304" w:rsidRPr="00D91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005"/>
    <w:rsid w:val="000D6E31"/>
    <w:rsid w:val="00607005"/>
    <w:rsid w:val="007366B3"/>
    <w:rsid w:val="009B0304"/>
    <w:rsid w:val="00D91B80"/>
    <w:rsid w:val="00E4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238E3"/>
  <w15:chartTrackingRefBased/>
  <w15:docId w15:val="{EE7592A2-C262-4A40-B05E-9B070E01A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B8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91B80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D91B8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+ Курсив"/>
    <w:aliases w:val="Интервал 0 pt7"/>
    <w:basedOn w:val="a0"/>
    <w:uiPriority w:val="99"/>
    <w:rsid w:val="00D91B80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2020-03-26T13:39:00Z</dcterms:created>
  <dcterms:modified xsi:type="dcterms:W3CDTF">2020-03-26T14:45:00Z</dcterms:modified>
</cp:coreProperties>
</file>